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85" w:rsidRPr="00091285" w:rsidRDefault="00091285" w:rsidP="00091285">
      <w:pPr>
        <w:spacing w:before="100" w:beforeAutospacing="1" w:after="100" w:afterAutospacing="1" w:line="288" w:lineRule="atLeast"/>
        <w:textAlignment w:val="baseline"/>
        <w:outlineLvl w:val="0"/>
        <w:rPr>
          <w:rFonts w:ascii="Arial" w:eastAsia="Times New Roman" w:hAnsi="Arial" w:cs="Arial"/>
          <w:b/>
          <w:bCs/>
          <w:color w:val="444444"/>
          <w:kern w:val="36"/>
          <w:sz w:val="48"/>
          <w:szCs w:val="48"/>
          <w:lang w:eastAsia="ru-RU"/>
        </w:rPr>
      </w:pPr>
      <w:r w:rsidRPr="00091285">
        <w:rPr>
          <w:rFonts w:ascii="Arial" w:eastAsia="Times New Roman" w:hAnsi="Arial" w:cs="Arial"/>
          <w:b/>
          <w:bCs/>
          <w:color w:val="444444"/>
          <w:kern w:val="36"/>
          <w:sz w:val="48"/>
          <w:szCs w:val="48"/>
          <w:lang w:eastAsia="ru-RU"/>
        </w:rPr>
        <w:t>Инструкция БДД.08</w:t>
      </w:r>
    </w:p>
    <w:p w:rsidR="00091285" w:rsidRPr="00091285" w:rsidRDefault="00091285" w:rsidP="00091285">
      <w:pPr>
        <w:spacing w:beforeAutospacing="1" w:after="0" w:afterAutospacing="1" w:line="240" w:lineRule="auto"/>
        <w:textAlignment w:val="baseline"/>
        <w:rPr>
          <w:rFonts w:ascii="Arial" w:eastAsia="Times New Roman" w:hAnsi="Arial" w:cs="Arial"/>
          <w:color w:val="444444"/>
          <w:sz w:val="21"/>
          <w:szCs w:val="21"/>
          <w:lang w:eastAsia="ru-RU"/>
        </w:rPr>
      </w:pPr>
      <w:r w:rsidRPr="00091285">
        <w:rPr>
          <w:rFonts w:ascii="Arial" w:eastAsia="Times New Roman" w:hAnsi="Arial" w:cs="Arial"/>
          <w:b/>
          <w:bCs/>
          <w:color w:val="444444"/>
          <w:sz w:val="21"/>
          <w:szCs w:val="21"/>
          <w:bdr w:val="none" w:sz="0" w:space="0" w:color="auto" w:frame="1"/>
          <w:lang w:eastAsia="ru-RU"/>
        </w:rPr>
        <w:t>Соблюдение скоростного режима и правил обгона транспорта</w:t>
      </w:r>
    </w:p>
    <w:p w:rsidR="00091285" w:rsidRPr="00091285" w:rsidRDefault="00091285" w:rsidP="00091285">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091285">
        <w:rPr>
          <w:rFonts w:ascii="Arial" w:eastAsia="Times New Roman" w:hAnsi="Arial" w:cs="Arial"/>
          <w:color w:val="444444"/>
          <w:sz w:val="21"/>
          <w:szCs w:val="21"/>
          <w:lang w:eastAsia="ru-RU"/>
        </w:rPr>
        <w:t>Правила обгона транспорта и меры по соблюдению скоростного режима.</w:t>
      </w:r>
    </w:p>
    <w:p w:rsidR="00091285" w:rsidRPr="00091285" w:rsidRDefault="00091285" w:rsidP="00091285">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091285">
        <w:rPr>
          <w:rFonts w:ascii="Arial" w:eastAsia="Times New Roman" w:hAnsi="Arial" w:cs="Arial"/>
          <w:color w:val="444444"/>
          <w:sz w:val="21"/>
          <w:szCs w:val="21"/>
          <w:lang w:eastAsia="ru-RU"/>
        </w:rPr>
        <w:t>Перед началом обгона, водитель обязан убедиться в том, что:</w:t>
      </w:r>
    </w:p>
    <w:p w:rsidR="00091285" w:rsidRPr="00091285" w:rsidRDefault="00091285" w:rsidP="00091285">
      <w:pPr>
        <w:numPr>
          <w:ilvl w:val="0"/>
          <w:numId w:val="1"/>
        </w:numPr>
        <w:spacing w:after="0" w:line="240" w:lineRule="auto"/>
        <w:jc w:val="both"/>
        <w:textAlignment w:val="baseline"/>
        <w:rPr>
          <w:rFonts w:ascii="Arial" w:eastAsia="Times New Roman" w:hAnsi="Arial" w:cs="Arial"/>
          <w:color w:val="444444"/>
          <w:sz w:val="21"/>
          <w:szCs w:val="21"/>
          <w:lang w:eastAsia="ru-RU"/>
        </w:rPr>
      </w:pPr>
      <w:r w:rsidRPr="00091285">
        <w:rPr>
          <w:rFonts w:ascii="Arial" w:eastAsia="Times New Roman" w:hAnsi="Arial" w:cs="Arial"/>
          <w:color w:val="444444"/>
          <w:sz w:val="21"/>
          <w:szCs w:val="21"/>
          <w:lang w:eastAsia="ru-RU"/>
        </w:rPr>
        <w:t>полоса движения, на которую он намерен выехать, свободна на достаточном для обгона расстоянии и этим маневром он не создаст помех встречным и движущимся по этой полосе транспортным средствам;</w:t>
      </w:r>
    </w:p>
    <w:p w:rsidR="00091285" w:rsidRPr="00091285" w:rsidRDefault="00091285" w:rsidP="00091285">
      <w:pPr>
        <w:numPr>
          <w:ilvl w:val="0"/>
          <w:numId w:val="1"/>
        </w:numPr>
        <w:spacing w:after="0" w:line="240" w:lineRule="auto"/>
        <w:jc w:val="both"/>
        <w:textAlignment w:val="baseline"/>
        <w:rPr>
          <w:rFonts w:ascii="Arial" w:eastAsia="Times New Roman" w:hAnsi="Arial" w:cs="Arial"/>
          <w:color w:val="444444"/>
          <w:sz w:val="21"/>
          <w:szCs w:val="21"/>
          <w:lang w:eastAsia="ru-RU"/>
        </w:rPr>
      </w:pPr>
      <w:r w:rsidRPr="00091285">
        <w:rPr>
          <w:rFonts w:ascii="Arial" w:eastAsia="Times New Roman" w:hAnsi="Arial" w:cs="Arial"/>
          <w:color w:val="444444"/>
          <w:sz w:val="21"/>
          <w:szCs w:val="21"/>
          <w:lang w:eastAsia="ru-RU"/>
        </w:rPr>
        <w:t>следующее позади по той же полосе транспортное средство не начало обгон, а транспортное средство, движущееся впереди, не подало сигнал об обгоне, повороте (перестроении) налево;</w:t>
      </w:r>
    </w:p>
    <w:p w:rsidR="00091285" w:rsidRPr="00091285" w:rsidRDefault="00091285" w:rsidP="00091285">
      <w:pPr>
        <w:numPr>
          <w:ilvl w:val="0"/>
          <w:numId w:val="1"/>
        </w:numPr>
        <w:spacing w:after="0" w:line="240" w:lineRule="auto"/>
        <w:jc w:val="both"/>
        <w:textAlignment w:val="baseline"/>
        <w:rPr>
          <w:rFonts w:ascii="Arial" w:eastAsia="Times New Roman" w:hAnsi="Arial" w:cs="Arial"/>
          <w:color w:val="444444"/>
          <w:sz w:val="21"/>
          <w:szCs w:val="21"/>
          <w:lang w:eastAsia="ru-RU"/>
        </w:rPr>
      </w:pPr>
      <w:r w:rsidRPr="00091285">
        <w:rPr>
          <w:rFonts w:ascii="Arial" w:eastAsia="Times New Roman" w:hAnsi="Arial" w:cs="Arial"/>
          <w:color w:val="444444"/>
          <w:sz w:val="21"/>
          <w:szCs w:val="21"/>
          <w:lang w:eastAsia="ru-RU"/>
        </w:rPr>
        <w:t>по завершении обгона он сможет, не создавая помех обгоняемому транспортному средству, вернуться на ранее занимаемую полосу.</w:t>
      </w:r>
    </w:p>
    <w:p w:rsidR="00091285" w:rsidRPr="00091285" w:rsidRDefault="00091285" w:rsidP="00091285">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091285">
        <w:rPr>
          <w:rFonts w:ascii="Arial" w:eastAsia="Times New Roman" w:hAnsi="Arial" w:cs="Arial"/>
          <w:color w:val="444444"/>
          <w:sz w:val="21"/>
          <w:szCs w:val="21"/>
          <w:lang w:eastAsia="ru-RU"/>
        </w:rPr>
        <w:t>Обгонять безрельсовое транспортное средство разрешается только с левой стороны. Однако обгон транспортного средства, водитель которого подал сигнал поворота налево и приступил к выполнению маневра, производится с правой стороны.</w:t>
      </w:r>
    </w:p>
    <w:p w:rsidR="00091285" w:rsidRPr="00091285" w:rsidRDefault="00091285" w:rsidP="00091285">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091285">
        <w:rPr>
          <w:rFonts w:ascii="Arial" w:eastAsia="Times New Roman" w:hAnsi="Arial" w:cs="Arial"/>
          <w:color w:val="444444"/>
          <w:sz w:val="21"/>
          <w:szCs w:val="21"/>
          <w:lang w:eastAsia="ru-RU"/>
        </w:rPr>
        <w:t>Водителю обгоняемого транспортного средства запрещается препятствовать обгону повышением скорости движения или иными действиями.</w:t>
      </w:r>
    </w:p>
    <w:p w:rsidR="00091285" w:rsidRPr="00091285" w:rsidRDefault="00091285" w:rsidP="00091285">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091285">
        <w:rPr>
          <w:rFonts w:ascii="Arial" w:eastAsia="Times New Roman" w:hAnsi="Arial" w:cs="Arial"/>
          <w:color w:val="444444"/>
          <w:sz w:val="21"/>
          <w:szCs w:val="21"/>
          <w:lang w:eastAsia="ru-RU"/>
        </w:rPr>
        <w:t xml:space="preserve">По завершении обгона водитель обязан вернуться на ранее занимаемую полосу движения. </w:t>
      </w:r>
      <w:proofErr w:type="gramStart"/>
      <w:r w:rsidRPr="00091285">
        <w:rPr>
          <w:rFonts w:ascii="Arial" w:eastAsia="Times New Roman" w:hAnsi="Arial" w:cs="Arial"/>
          <w:color w:val="444444"/>
          <w:sz w:val="21"/>
          <w:szCs w:val="21"/>
          <w:lang w:eastAsia="ru-RU"/>
        </w:rPr>
        <w:t>Однако при двух и более полосах для движения в данном направлении водитель, производящий обгон, может с учетом пункта 9.4 Правил остаться на левой полосе, если по возвращении на ранее занимаемую полосу ему пришлось бы сразу начать новый обгон, и если он не создает помех транспортным средствам, движущимся за ним с более высокой скоростью.</w:t>
      </w:r>
      <w:proofErr w:type="gramEnd"/>
    </w:p>
    <w:p w:rsidR="00091285" w:rsidRPr="00091285" w:rsidRDefault="00091285" w:rsidP="00091285">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091285">
        <w:rPr>
          <w:rFonts w:ascii="Arial" w:eastAsia="Times New Roman" w:hAnsi="Arial" w:cs="Arial"/>
          <w:color w:val="444444"/>
          <w:sz w:val="21"/>
          <w:szCs w:val="21"/>
          <w:lang w:eastAsia="ru-RU"/>
        </w:rPr>
        <w:t>Обгон запрещен:</w:t>
      </w:r>
    </w:p>
    <w:p w:rsidR="00091285" w:rsidRPr="00091285" w:rsidRDefault="00091285" w:rsidP="00091285">
      <w:pPr>
        <w:numPr>
          <w:ilvl w:val="0"/>
          <w:numId w:val="2"/>
        </w:numPr>
        <w:spacing w:after="0" w:line="240" w:lineRule="auto"/>
        <w:jc w:val="both"/>
        <w:textAlignment w:val="baseline"/>
        <w:rPr>
          <w:rFonts w:ascii="Arial" w:eastAsia="Times New Roman" w:hAnsi="Arial" w:cs="Arial"/>
          <w:color w:val="444444"/>
          <w:sz w:val="21"/>
          <w:szCs w:val="21"/>
          <w:lang w:eastAsia="ru-RU"/>
        </w:rPr>
      </w:pPr>
      <w:proofErr w:type="gramStart"/>
      <w:r w:rsidRPr="00091285">
        <w:rPr>
          <w:rFonts w:ascii="Arial" w:eastAsia="Times New Roman" w:hAnsi="Arial" w:cs="Arial"/>
          <w:color w:val="444444"/>
          <w:sz w:val="21"/>
          <w:szCs w:val="21"/>
          <w:lang w:eastAsia="ru-RU"/>
        </w:rPr>
        <w:t>на регулируемых перекрестках с выездом на полосу встречного движения и на нерегулируемых перекрестках при движении по дороге, не являющейся главной (за исключением обгона на перекрестках с круговым движением, обгона двухколесных транспортных средств без бокового прицепа и разрешенного обгона справа);</w:t>
      </w:r>
      <w:proofErr w:type="gramEnd"/>
    </w:p>
    <w:p w:rsidR="00091285" w:rsidRPr="00091285" w:rsidRDefault="00091285" w:rsidP="00091285">
      <w:pPr>
        <w:numPr>
          <w:ilvl w:val="0"/>
          <w:numId w:val="2"/>
        </w:numPr>
        <w:spacing w:after="0" w:line="240" w:lineRule="auto"/>
        <w:jc w:val="both"/>
        <w:textAlignment w:val="baseline"/>
        <w:rPr>
          <w:rFonts w:ascii="Arial" w:eastAsia="Times New Roman" w:hAnsi="Arial" w:cs="Arial"/>
          <w:color w:val="444444"/>
          <w:sz w:val="21"/>
          <w:szCs w:val="21"/>
          <w:lang w:eastAsia="ru-RU"/>
        </w:rPr>
      </w:pPr>
      <w:r w:rsidRPr="00091285">
        <w:rPr>
          <w:rFonts w:ascii="Arial" w:eastAsia="Times New Roman" w:hAnsi="Arial" w:cs="Arial"/>
          <w:color w:val="444444"/>
          <w:sz w:val="21"/>
          <w:szCs w:val="21"/>
          <w:lang w:eastAsia="ru-RU"/>
        </w:rPr>
        <w:t xml:space="preserve">на пешеходные </w:t>
      </w:r>
      <w:proofErr w:type="gramStart"/>
      <w:r w:rsidRPr="00091285">
        <w:rPr>
          <w:rFonts w:ascii="Arial" w:eastAsia="Times New Roman" w:hAnsi="Arial" w:cs="Arial"/>
          <w:color w:val="444444"/>
          <w:sz w:val="21"/>
          <w:szCs w:val="21"/>
          <w:lang w:eastAsia="ru-RU"/>
        </w:rPr>
        <w:t>переходах</w:t>
      </w:r>
      <w:proofErr w:type="gramEnd"/>
      <w:r w:rsidRPr="00091285">
        <w:rPr>
          <w:rFonts w:ascii="Arial" w:eastAsia="Times New Roman" w:hAnsi="Arial" w:cs="Arial"/>
          <w:color w:val="444444"/>
          <w:sz w:val="21"/>
          <w:szCs w:val="21"/>
          <w:lang w:eastAsia="ru-RU"/>
        </w:rPr>
        <w:t xml:space="preserve"> при наличии на них пешеходов;</w:t>
      </w:r>
    </w:p>
    <w:p w:rsidR="00091285" w:rsidRPr="00091285" w:rsidRDefault="00091285" w:rsidP="00091285">
      <w:pPr>
        <w:numPr>
          <w:ilvl w:val="0"/>
          <w:numId w:val="2"/>
        </w:numPr>
        <w:spacing w:after="0" w:line="240" w:lineRule="auto"/>
        <w:jc w:val="both"/>
        <w:textAlignment w:val="baseline"/>
        <w:rPr>
          <w:rFonts w:ascii="Arial" w:eastAsia="Times New Roman" w:hAnsi="Arial" w:cs="Arial"/>
          <w:color w:val="444444"/>
          <w:sz w:val="21"/>
          <w:szCs w:val="21"/>
          <w:lang w:eastAsia="ru-RU"/>
        </w:rPr>
      </w:pPr>
      <w:r w:rsidRPr="00091285">
        <w:rPr>
          <w:rFonts w:ascii="Arial" w:eastAsia="Times New Roman" w:hAnsi="Arial" w:cs="Arial"/>
          <w:color w:val="444444"/>
          <w:sz w:val="21"/>
          <w:szCs w:val="21"/>
          <w:lang w:eastAsia="ru-RU"/>
        </w:rPr>
        <w:t>на железнодорожных переездах и ближе чем за 100 метров перед ними;</w:t>
      </w:r>
    </w:p>
    <w:p w:rsidR="00091285" w:rsidRPr="00091285" w:rsidRDefault="00091285" w:rsidP="00091285">
      <w:pPr>
        <w:numPr>
          <w:ilvl w:val="0"/>
          <w:numId w:val="2"/>
        </w:numPr>
        <w:spacing w:after="0" w:line="240" w:lineRule="auto"/>
        <w:jc w:val="both"/>
        <w:textAlignment w:val="baseline"/>
        <w:rPr>
          <w:rFonts w:ascii="Arial" w:eastAsia="Times New Roman" w:hAnsi="Arial" w:cs="Arial"/>
          <w:color w:val="444444"/>
          <w:sz w:val="21"/>
          <w:szCs w:val="21"/>
          <w:lang w:eastAsia="ru-RU"/>
        </w:rPr>
      </w:pPr>
      <w:r w:rsidRPr="00091285">
        <w:rPr>
          <w:rFonts w:ascii="Arial" w:eastAsia="Times New Roman" w:hAnsi="Arial" w:cs="Arial"/>
          <w:color w:val="444444"/>
          <w:sz w:val="21"/>
          <w:szCs w:val="21"/>
          <w:lang w:eastAsia="ru-RU"/>
        </w:rPr>
        <w:t>транспортного средства, производящего обгон или объезд;</w:t>
      </w:r>
    </w:p>
    <w:p w:rsidR="00091285" w:rsidRPr="00091285" w:rsidRDefault="00091285" w:rsidP="00091285">
      <w:pPr>
        <w:numPr>
          <w:ilvl w:val="0"/>
          <w:numId w:val="2"/>
        </w:numPr>
        <w:spacing w:after="0" w:line="240" w:lineRule="auto"/>
        <w:jc w:val="both"/>
        <w:textAlignment w:val="baseline"/>
        <w:rPr>
          <w:rFonts w:ascii="Arial" w:eastAsia="Times New Roman" w:hAnsi="Arial" w:cs="Arial"/>
          <w:color w:val="444444"/>
          <w:sz w:val="21"/>
          <w:szCs w:val="21"/>
          <w:lang w:eastAsia="ru-RU"/>
        </w:rPr>
      </w:pPr>
      <w:r w:rsidRPr="00091285">
        <w:rPr>
          <w:rFonts w:ascii="Arial" w:eastAsia="Times New Roman" w:hAnsi="Arial" w:cs="Arial"/>
          <w:color w:val="444444"/>
          <w:sz w:val="21"/>
          <w:szCs w:val="21"/>
          <w:lang w:eastAsia="ru-RU"/>
        </w:rPr>
        <w:t>в конце подъема и на других участках дорог с ограниченной видимостью с выездом на полосу встречного движения.</w:t>
      </w:r>
    </w:p>
    <w:p w:rsidR="00091285" w:rsidRPr="00091285" w:rsidRDefault="00091285" w:rsidP="00091285">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091285">
        <w:rPr>
          <w:rFonts w:ascii="Arial" w:eastAsia="Times New Roman" w:hAnsi="Arial" w:cs="Arial"/>
          <w:color w:val="444444"/>
          <w:sz w:val="21"/>
          <w:szCs w:val="21"/>
          <w:lang w:eastAsia="ru-RU"/>
        </w:rPr>
        <w:t>Если встречный разъезд затруднен, то водитель, на стороне которого имеется препятствие, должен уступить дорогу. На уклонах, обозначенных знаками 1.13 или 1.14 при наличии препятствия уступить дорогу должен водитель транспортного средства, движущегося на спуск.</w:t>
      </w:r>
    </w:p>
    <w:p w:rsidR="00091285" w:rsidRDefault="00091285" w:rsidP="00091285">
      <w:pPr>
        <w:spacing w:after="0" w:line="240" w:lineRule="atLeast"/>
        <w:textAlignment w:val="baseline"/>
        <w:rPr>
          <w:rFonts w:ascii="Times New Roman" w:eastAsia="Times New Roman" w:hAnsi="Times New Roman" w:cs="Times New Roman"/>
          <w:sz w:val="21"/>
          <w:szCs w:val="21"/>
          <w:bdr w:val="none" w:sz="0" w:space="0" w:color="auto" w:frame="1"/>
          <w:lang w:eastAsia="ru-RU"/>
        </w:rPr>
      </w:pPr>
    </w:p>
    <w:p w:rsidR="00091285" w:rsidRDefault="00091285" w:rsidP="00091285">
      <w:pPr>
        <w:spacing w:after="0" w:line="240" w:lineRule="atLeast"/>
        <w:textAlignment w:val="baseline"/>
        <w:rPr>
          <w:rFonts w:ascii="Times New Roman" w:eastAsia="Times New Roman" w:hAnsi="Times New Roman" w:cs="Times New Roman"/>
          <w:sz w:val="21"/>
          <w:szCs w:val="21"/>
          <w:bdr w:val="none" w:sz="0" w:space="0" w:color="auto" w:frame="1"/>
          <w:lang w:eastAsia="ru-RU"/>
        </w:rPr>
      </w:pPr>
    </w:p>
    <w:p w:rsidR="00091285" w:rsidRDefault="00091285" w:rsidP="00091285">
      <w:pPr>
        <w:spacing w:after="0" w:line="240" w:lineRule="atLeast"/>
        <w:textAlignment w:val="baseline"/>
        <w:rPr>
          <w:rFonts w:ascii="Times New Roman" w:eastAsia="Times New Roman" w:hAnsi="Times New Roman" w:cs="Times New Roman"/>
          <w:sz w:val="21"/>
          <w:szCs w:val="21"/>
          <w:bdr w:val="none" w:sz="0" w:space="0" w:color="auto" w:frame="1"/>
          <w:lang w:eastAsia="ru-RU"/>
        </w:rPr>
      </w:pPr>
    </w:p>
    <w:p w:rsidR="00091285" w:rsidRDefault="00091285" w:rsidP="00091285">
      <w:pPr>
        <w:spacing w:after="0" w:line="240" w:lineRule="atLeast"/>
        <w:textAlignment w:val="baseline"/>
        <w:rPr>
          <w:rFonts w:ascii="Times New Roman" w:eastAsia="Times New Roman" w:hAnsi="Times New Roman" w:cs="Times New Roman"/>
          <w:sz w:val="21"/>
          <w:szCs w:val="21"/>
          <w:bdr w:val="none" w:sz="0" w:space="0" w:color="auto" w:frame="1"/>
          <w:lang w:eastAsia="ru-RU"/>
        </w:rPr>
      </w:pPr>
    </w:p>
    <w:bookmarkStart w:id="0" w:name="_GoBack"/>
    <w:bookmarkEnd w:id="0"/>
    <w:p w:rsidR="00091285" w:rsidRPr="00091285" w:rsidRDefault="00091285" w:rsidP="00091285">
      <w:pPr>
        <w:spacing w:after="0" w:line="240" w:lineRule="atLeast"/>
        <w:textAlignment w:val="baseline"/>
        <w:rPr>
          <w:rFonts w:ascii="Times New Roman" w:eastAsia="Times New Roman" w:hAnsi="Times New Roman" w:cs="Times New Roman"/>
          <w:sz w:val="21"/>
          <w:szCs w:val="21"/>
          <w:lang w:eastAsia="ru-RU"/>
        </w:rPr>
      </w:pPr>
      <w:r w:rsidRPr="00091285">
        <w:rPr>
          <w:rFonts w:ascii="Times New Roman" w:eastAsia="Times New Roman" w:hAnsi="Times New Roman" w:cs="Times New Roman"/>
          <w:sz w:val="21"/>
          <w:szCs w:val="21"/>
          <w:bdr w:val="none" w:sz="0" w:space="0" w:color="auto" w:frame="1"/>
          <w:lang w:eastAsia="ru-RU"/>
        </w:rPr>
        <w:fldChar w:fldCharType="begin"/>
      </w:r>
      <w:r w:rsidRPr="00091285">
        <w:rPr>
          <w:rFonts w:ascii="Times New Roman" w:eastAsia="Times New Roman" w:hAnsi="Times New Roman" w:cs="Times New Roman"/>
          <w:sz w:val="21"/>
          <w:szCs w:val="21"/>
          <w:bdr w:val="none" w:sz="0" w:space="0" w:color="auto" w:frame="1"/>
          <w:lang w:eastAsia="ru-RU"/>
        </w:rPr>
        <w:instrText xml:space="preserve"> HYPERLINK "https://trans-otdel.ru/" </w:instrText>
      </w:r>
      <w:r w:rsidRPr="00091285">
        <w:rPr>
          <w:rFonts w:ascii="Times New Roman" w:eastAsia="Times New Roman" w:hAnsi="Times New Roman" w:cs="Times New Roman"/>
          <w:sz w:val="21"/>
          <w:szCs w:val="21"/>
          <w:bdr w:val="none" w:sz="0" w:space="0" w:color="auto" w:frame="1"/>
          <w:lang w:eastAsia="ru-RU"/>
        </w:rPr>
        <w:fldChar w:fldCharType="separate"/>
      </w:r>
      <w:r w:rsidRPr="00091285">
        <w:rPr>
          <w:rFonts w:ascii="Times New Roman" w:eastAsia="Times New Roman" w:hAnsi="Times New Roman" w:cs="Times New Roman"/>
          <w:color w:val="000000"/>
          <w:sz w:val="21"/>
          <w:szCs w:val="21"/>
          <w:bdr w:val="none" w:sz="0" w:space="0" w:color="auto" w:frame="1"/>
          <w:shd w:val="clear" w:color="auto" w:fill="FFFFFF"/>
          <w:lang w:eastAsia="ru-RU"/>
        </w:rPr>
        <w:t>ТРАНСПОРТНЫЙ ОТДЕЛ</w:t>
      </w:r>
      <w:r w:rsidRPr="00091285">
        <w:rPr>
          <w:rFonts w:ascii="Times New Roman" w:eastAsia="Times New Roman" w:hAnsi="Times New Roman" w:cs="Times New Roman"/>
          <w:sz w:val="21"/>
          <w:szCs w:val="21"/>
          <w:bdr w:val="none" w:sz="0" w:space="0" w:color="auto" w:frame="1"/>
          <w:lang w:eastAsia="ru-RU"/>
        </w:rPr>
        <w:fldChar w:fldCharType="end"/>
      </w:r>
      <w:r w:rsidRPr="00091285">
        <w:rPr>
          <w:rFonts w:ascii="Times New Roman" w:eastAsia="Times New Roman" w:hAnsi="Times New Roman" w:cs="Times New Roman"/>
          <w:sz w:val="21"/>
          <w:szCs w:val="21"/>
          <w:bdr w:val="none" w:sz="0" w:space="0" w:color="auto" w:frame="1"/>
          <w:lang w:eastAsia="ru-RU"/>
        </w:rPr>
        <w:t> © 2019</w:t>
      </w:r>
    </w:p>
    <w:p w:rsidR="0017212F" w:rsidRDefault="0017212F"/>
    <w:sectPr w:rsidR="00172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B328E"/>
    <w:multiLevelType w:val="multilevel"/>
    <w:tmpl w:val="44FC09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E2A2D9C"/>
    <w:multiLevelType w:val="multilevel"/>
    <w:tmpl w:val="E6C2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A6076A"/>
    <w:multiLevelType w:val="multilevel"/>
    <w:tmpl w:val="47CE01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85"/>
    <w:rsid w:val="00091285"/>
    <w:rsid w:val="00172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12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128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91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1285"/>
    <w:rPr>
      <w:b/>
      <w:bCs/>
    </w:rPr>
  </w:style>
  <w:style w:type="character" w:styleId="a5">
    <w:name w:val="Hyperlink"/>
    <w:basedOn w:val="a0"/>
    <w:uiPriority w:val="99"/>
    <w:semiHidden/>
    <w:unhideWhenUsed/>
    <w:rsid w:val="000912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12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128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91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1285"/>
    <w:rPr>
      <w:b/>
      <w:bCs/>
    </w:rPr>
  </w:style>
  <w:style w:type="character" w:styleId="a5">
    <w:name w:val="Hyperlink"/>
    <w:basedOn w:val="a0"/>
    <w:uiPriority w:val="99"/>
    <w:semiHidden/>
    <w:unhideWhenUsed/>
    <w:rsid w:val="000912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062061">
      <w:bodyDiv w:val="1"/>
      <w:marLeft w:val="0"/>
      <w:marRight w:val="0"/>
      <w:marTop w:val="0"/>
      <w:marBottom w:val="0"/>
      <w:divBdr>
        <w:top w:val="none" w:sz="0" w:space="0" w:color="auto"/>
        <w:left w:val="none" w:sz="0" w:space="0" w:color="auto"/>
        <w:bottom w:val="none" w:sz="0" w:space="0" w:color="auto"/>
        <w:right w:val="none" w:sz="0" w:space="0" w:color="auto"/>
      </w:divBdr>
      <w:divsChild>
        <w:div w:id="183524777">
          <w:marLeft w:val="0"/>
          <w:marRight w:val="0"/>
          <w:marTop w:val="0"/>
          <w:marBottom w:val="0"/>
          <w:divBdr>
            <w:top w:val="none" w:sz="0" w:space="0" w:color="auto"/>
            <w:left w:val="none" w:sz="0" w:space="0" w:color="auto"/>
            <w:bottom w:val="none" w:sz="0" w:space="0" w:color="auto"/>
            <w:right w:val="none" w:sz="0" w:space="0" w:color="auto"/>
          </w:divBdr>
          <w:divsChild>
            <w:div w:id="177279975">
              <w:marLeft w:val="0"/>
              <w:marRight w:val="0"/>
              <w:marTop w:val="0"/>
              <w:marBottom w:val="0"/>
              <w:divBdr>
                <w:top w:val="none" w:sz="0" w:space="0" w:color="auto"/>
                <w:left w:val="none" w:sz="0" w:space="0" w:color="auto"/>
                <w:bottom w:val="none" w:sz="0" w:space="0" w:color="auto"/>
                <w:right w:val="none" w:sz="0" w:space="0" w:color="auto"/>
              </w:divBdr>
              <w:divsChild>
                <w:div w:id="1047409287">
                  <w:marLeft w:val="0"/>
                  <w:marRight w:val="0"/>
                  <w:marTop w:val="0"/>
                  <w:marBottom w:val="0"/>
                  <w:divBdr>
                    <w:top w:val="none" w:sz="0" w:space="0" w:color="auto"/>
                    <w:left w:val="none" w:sz="0" w:space="0" w:color="auto"/>
                    <w:bottom w:val="none" w:sz="0" w:space="0" w:color="auto"/>
                    <w:right w:val="none" w:sz="0" w:space="0" w:color="auto"/>
                  </w:divBdr>
                  <w:divsChild>
                    <w:div w:id="2105490695">
                      <w:marLeft w:val="0"/>
                      <w:marRight w:val="0"/>
                      <w:marTop w:val="0"/>
                      <w:marBottom w:val="0"/>
                      <w:divBdr>
                        <w:top w:val="none" w:sz="0" w:space="0" w:color="auto"/>
                        <w:left w:val="none" w:sz="0" w:space="0" w:color="auto"/>
                        <w:bottom w:val="none" w:sz="0" w:space="0" w:color="auto"/>
                        <w:right w:val="none" w:sz="0" w:space="0" w:color="auto"/>
                      </w:divBdr>
                      <w:divsChild>
                        <w:div w:id="345861481">
                          <w:marLeft w:val="0"/>
                          <w:marRight w:val="0"/>
                          <w:marTop w:val="0"/>
                          <w:marBottom w:val="0"/>
                          <w:divBdr>
                            <w:top w:val="none" w:sz="0" w:space="0" w:color="auto"/>
                            <w:left w:val="none" w:sz="0" w:space="0" w:color="auto"/>
                            <w:bottom w:val="none" w:sz="0" w:space="0" w:color="auto"/>
                            <w:right w:val="none" w:sz="0" w:space="0" w:color="auto"/>
                          </w:divBdr>
                          <w:divsChild>
                            <w:div w:id="9392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666434">
          <w:marLeft w:val="0"/>
          <w:marRight w:val="0"/>
          <w:marTop w:val="0"/>
          <w:marBottom w:val="0"/>
          <w:divBdr>
            <w:top w:val="single" w:sz="6" w:space="15" w:color="CCCCCC"/>
            <w:left w:val="none" w:sz="0" w:space="0" w:color="auto"/>
            <w:bottom w:val="none" w:sz="0" w:space="0" w:color="auto"/>
            <w:right w:val="none" w:sz="0" w:space="0" w:color="auto"/>
          </w:divBdr>
          <w:divsChild>
            <w:div w:id="103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2019-10-10T06:29:00Z</dcterms:created>
  <dcterms:modified xsi:type="dcterms:W3CDTF">2019-10-10T06:31:00Z</dcterms:modified>
</cp:coreProperties>
</file>