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2A0" w:rsidRPr="004C22A0" w:rsidRDefault="004C22A0" w:rsidP="004C22A0">
      <w:pPr>
        <w:spacing w:before="100" w:beforeAutospacing="1" w:after="100" w:afterAutospacing="1" w:line="288" w:lineRule="atLeast"/>
        <w:textAlignment w:val="baseline"/>
        <w:outlineLvl w:val="0"/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</w:pPr>
      <w:r w:rsidRPr="004C22A0">
        <w:rPr>
          <w:rFonts w:ascii="Arial" w:eastAsia="Times New Roman" w:hAnsi="Arial" w:cs="Arial"/>
          <w:b/>
          <w:bCs/>
          <w:color w:val="444444"/>
          <w:kern w:val="36"/>
          <w:sz w:val="48"/>
          <w:szCs w:val="48"/>
          <w:lang w:eastAsia="ru-RU"/>
        </w:rPr>
        <w:t>Инструкция БДД.05</w:t>
      </w:r>
    </w:p>
    <w:p w:rsidR="004C22A0" w:rsidRPr="004C22A0" w:rsidRDefault="004C22A0" w:rsidP="004C22A0">
      <w:pPr>
        <w:spacing w:beforeAutospacing="1" w:after="0" w:afterAutospacing="1" w:line="240" w:lineRule="auto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Движение в темное время суток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управлении транспортным средством в темное время суток и в условиях недостаточной видимости водителю следует быть предельно внимательным и осторожным. С наступлением темноты ухудшается видимость дороги и расположенных на ней объектов. Фары автомобиля освещают лишь небольшой ограниченный участок дороги, при этом объекты появляются в зоне освещения внезапно, для опознавания их требуется больше времени, чем днем. Среднее время реакции водителя увеличивается в 2 раза.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темное время суток в условиях недостаточной видимости сильно искажается цветоощущение предметов. Значительно снижается яркость объектов дорожной обстановки и их контрастность относительно дороги. Расстояние, на котором обнаруживаются транспортные средства ночью, сокращается почти вдвое по сравнению со светлым временем, однако водителю кажется, что они находятся на большом расстоянии. В свете фар искажаются предметы и неровности дороги. Резкие и частые изменения освещенности и яркости предметов требуют непрерывной адаптации зрения, в результате чего глаза водителя быстро утомляются. Наибольшая опасность возникает при ослеплении водителя светом фар: видимость резко ухудшается, а зачастую и вовсе пропадает. Если при ослеплении водитель не снизит скорость или не остановиться то автомобиль на короткий период становится неуправляемым, причем даже при малой скорости неуправляемый автомобиль может пройти значительное расстояние.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Согласно статистики</w:t>
      </w:r>
      <w:proofErr w:type="gramEnd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 почти половина всех ДТП с тяжелыми последствиями приходится на темное время суток. Аварийность увеличивается, в том числе, и из-за ослабления </w:t>
      </w: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контроля за</w:t>
      </w:r>
      <w:proofErr w:type="gramEnd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движением. Снижение интенсивности движения создает ощущение того, что можно двигаться с более высокой скоростью и более свободно маневрировать. Ухудшаются условия видимости во время снегопада, проливного дождя и при тумане. Туман может скрывать ориентиры и искажать цвета.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темное время суток и в условиях недостаточной видимости водитель основную часть времени находится в состоянии высокого эмоционального напряжения, поэтому значительно быстрее наступает эмоциональная и физическая усталость.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встречном разъезде в темное время суток для того чтобы снизить ослепление светом фар, необходимо переключить дальний свет фар на ближний за 250 — 300 м, но не менее 150 м – согласно ПДД. Если водитель встречного автомобиля не переключил дальний свет фар на ближний, можно попросить его об этом переключением на подфарники или неоднократным переключением </w:t>
      </w: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с</w:t>
      </w:r>
      <w:proofErr w:type="gramEnd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дальнего на ближний. Если это не помогло, и Вы ослеплены, то нужно снизить скорость и, не меняя полосы движения остановиться.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 время движения с включенным ближним светом фар необходимо держаться правой стороны дороги, это поможет вовремя обнаружить препятствие, появившееся на Вашей полосе движения.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При обгоне, приблизившись на расстояние 150 — 200 метров к обгоняемому автомобилю, следует переключить свет фар с дальнего на ближний, чтобы не ослеплять водителя, обгоняемого автомобиля через зеркала заднего вида.</w:t>
      </w:r>
      <w:proofErr w:type="gramEnd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Затем поравнявшись с обгоняемым автомобилем, можно включить дальний свет фар. </w:t>
      </w: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Водитель обгоняемого автомобиля должен при приближении обгоняющего снизить скорость и принять вправо.</w:t>
      </w:r>
      <w:proofErr w:type="gramEnd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 </w:t>
      </w:r>
      <w:proofErr w:type="gramStart"/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Когда обгоняющий начнет опережение, водитель обгоняемого автомобиля должен переключить свет фар на ближний и двигаться с ближним светом до тех пор, пока дистанция между автомобилями не увеличится до 150 — 200 метров.</w:t>
      </w:r>
      <w:proofErr w:type="gramEnd"/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 xml:space="preserve">При хороших дорожных условиях и ровной местности с включенным дальним светом фар можно двигаться со скоростью не больше 80 км/час. С ближним светом фар можно двигаться </w:t>
      </w: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lastRenderedPageBreak/>
        <w:t>не быстрее 40 — 50 км/час, это конечно при условии, что свет фар укладывается на проезжей части и не теряется в темноте. Если же дорога извилистая, а свет фар повисает в воздухе, скорость необходимо снизить.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На дороге ночью можно встретить не предвиденное препятствие. На дороге может вдруг появиться пешеход, которого сложно заметить; автомобиль, движущийся с одной фарой, можно принять за мотоцикл. Большую опасность на дороге представляют ограждения в местах проведения ремонтных работ, которые не обозначены соответственно, а также неосвещенные транспортные средства. Поэтому выбирать скорость необходимо с учетом возможного внезапного появления препятствия на дороге.</w:t>
      </w:r>
    </w:p>
    <w:p w:rsidR="004C22A0" w:rsidRPr="004C22A0" w:rsidRDefault="004C22A0" w:rsidP="004C22A0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Стоянка в темное время суток</w:t>
      </w:r>
    </w:p>
    <w:p w:rsidR="004C22A0" w:rsidRPr="004C22A0" w:rsidRDefault="004C22A0" w:rsidP="004C22A0">
      <w:pPr>
        <w:spacing w:beforeAutospacing="1" w:after="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В темное время суток остановка на неосвещенной автомобильной дороге очень опасна. Если габаритные огни автомобиля неисправны, то даже кратковременная остановка ночью на неосвещенном участке дороги </w:t>
      </w:r>
      <w:r w:rsidRPr="004C22A0">
        <w:rPr>
          <w:rFonts w:ascii="Arial" w:eastAsia="Times New Roman" w:hAnsi="Arial" w:cs="Arial"/>
          <w:b/>
          <w:bCs/>
          <w:color w:val="444444"/>
          <w:sz w:val="21"/>
          <w:szCs w:val="21"/>
          <w:bdr w:val="none" w:sz="0" w:space="0" w:color="auto" w:frame="1"/>
          <w:lang w:eastAsia="ru-RU"/>
        </w:rPr>
        <w:t>запрещена </w:t>
      </w: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— автомобиль должен быть отведен за пределы дороги, т.е. за пределы проезжей части.</w:t>
      </w:r>
    </w:p>
    <w:p w:rsidR="004C22A0" w:rsidRPr="004C22A0" w:rsidRDefault="004C22A0" w:rsidP="004C22A0">
      <w:pPr>
        <w:spacing w:before="100" w:beforeAutospacing="1" w:after="100" w:afterAutospacing="1" w:line="240" w:lineRule="auto"/>
        <w:jc w:val="both"/>
        <w:textAlignment w:val="baseline"/>
        <w:rPr>
          <w:rFonts w:ascii="Arial" w:eastAsia="Times New Roman" w:hAnsi="Arial" w:cs="Arial"/>
          <w:color w:val="444444"/>
          <w:sz w:val="21"/>
          <w:szCs w:val="21"/>
          <w:lang w:eastAsia="ru-RU"/>
        </w:rPr>
      </w:pPr>
      <w:r w:rsidRPr="004C22A0">
        <w:rPr>
          <w:rFonts w:ascii="Arial" w:eastAsia="Times New Roman" w:hAnsi="Arial" w:cs="Arial"/>
          <w:color w:val="444444"/>
          <w:sz w:val="21"/>
          <w:szCs w:val="21"/>
          <w:lang w:eastAsia="ru-RU"/>
        </w:rPr>
        <w:t>Бывают ситуации, когда водитель из-за возникшей неисправности вынужден оставить автомобиль на месте, где ПДД остановка и стоянка запрещена. В этом случае водитель обязан включить аварийную световую сигнализацию и выставить на расстоянии 25 — 30 м позади автомобиля знак аварийной остановки, выполненный из светоотражающего материала или мигающий красный фонарь.</w:t>
      </w: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p w:rsid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</w:pPr>
    </w:p>
    <w:bookmarkStart w:id="0" w:name="_GoBack"/>
    <w:bookmarkEnd w:id="0"/>
    <w:p w:rsidR="004C22A0" w:rsidRPr="004C22A0" w:rsidRDefault="004C22A0" w:rsidP="004C22A0">
      <w:pPr>
        <w:spacing w:after="0" w:line="240" w:lineRule="atLeast"/>
        <w:textAlignment w:val="baseline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 w:rsidRPr="004C22A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begin"/>
      </w:r>
      <w:r w:rsidRPr="004C22A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instrText xml:space="preserve"> HYPERLINK "https://trans-otdel.ru/" </w:instrText>
      </w:r>
      <w:r w:rsidRPr="004C22A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separate"/>
      </w:r>
      <w:r w:rsidRPr="004C22A0">
        <w:rPr>
          <w:rFonts w:ascii="Times New Roman" w:eastAsia="Times New Roman" w:hAnsi="Times New Roman" w:cs="Times New Roman"/>
          <w:color w:val="000000"/>
          <w:sz w:val="21"/>
          <w:szCs w:val="21"/>
          <w:bdr w:val="none" w:sz="0" w:space="0" w:color="auto" w:frame="1"/>
          <w:shd w:val="clear" w:color="auto" w:fill="FFFFFF"/>
          <w:lang w:eastAsia="ru-RU"/>
        </w:rPr>
        <w:t>ТРАНСПОРТНЫЙ ОТДЕЛ</w:t>
      </w:r>
      <w:r w:rsidRPr="004C22A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fldChar w:fldCharType="end"/>
      </w:r>
      <w:r w:rsidRPr="004C22A0">
        <w:rPr>
          <w:rFonts w:ascii="Times New Roman" w:eastAsia="Times New Roman" w:hAnsi="Times New Roman" w:cs="Times New Roman"/>
          <w:sz w:val="21"/>
          <w:szCs w:val="21"/>
          <w:bdr w:val="none" w:sz="0" w:space="0" w:color="auto" w:frame="1"/>
          <w:lang w:eastAsia="ru-RU"/>
        </w:rPr>
        <w:t> © 2019</w:t>
      </w:r>
    </w:p>
    <w:p w:rsidR="0017212F" w:rsidRDefault="0017212F"/>
    <w:sectPr w:rsidR="0017212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E0DA8"/>
    <w:multiLevelType w:val="multilevel"/>
    <w:tmpl w:val="4E8CB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22A0"/>
    <w:rsid w:val="0017212F"/>
    <w:rsid w:val="004C2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2A0"/>
    <w:rPr>
      <w:b/>
      <w:bCs/>
    </w:rPr>
  </w:style>
  <w:style w:type="character" w:styleId="a5">
    <w:name w:val="Hyperlink"/>
    <w:basedOn w:val="a0"/>
    <w:uiPriority w:val="99"/>
    <w:semiHidden/>
    <w:unhideWhenUsed/>
    <w:rsid w:val="004C22A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C22A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C22A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C2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C22A0"/>
    <w:rPr>
      <w:b/>
      <w:bCs/>
    </w:rPr>
  </w:style>
  <w:style w:type="character" w:styleId="a5">
    <w:name w:val="Hyperlink"/>
    <w:basedOn w:val="a0"/>
    <w:uiPriority w:val="99"/>
    <w:semiHidden/>
    <w:unhideWhenUsed/>
    <w:rsid w:val="004C22A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431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96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50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448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0969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9664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397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17421959">
          <w:marLeft w:val="0"/>
          <w:marRight w:val="0"/>
          <w:marTop w:val="0"/>
          <w:marBottom w:val="0"/>
          <w:divBdr>
            <w:top w:val="single" w:sz="6" w:space="15" w:color="CCCCC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627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746</Words>
  <Characters>4255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2019-10-10T06:25:00Z</dcterms:created>
  <dcterms:modified xsi:type="dcterms:W3CDTF">2019-10-10T06:26:00Z</dcterms:modified>
</cp:coreProperties>
</file>